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报名投标函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我公司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已详细阅读招标公告，并完全响应招标需求中的条款，决定参与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（项目名称）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投标，按照询价公告规定的条款、标准和技术规范等进行报价。如果中标，我公司保证按询价公告规定的期限供货，按合同规定履行义务。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公司承诺在投标过程中严格遵守国家法律规范，遵守廉政纪律，不做赠送礼品、礼金等影响公平竞争的事情。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供应商(盖章) 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法定代表人或授权代表签字：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</w:t>
      </w: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授权委托书</w:t>
      </w: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 xml:space="preserve">                                            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(姓名)  </w:t>
      </w:r>
      <w:r>
        <w:rPr>
          <w:rFonts w:hint="eastAsia" w:ascii="仿宋" w:hAnsi="仿宋" w:eastAsia="仿宋" w:cs="仿宋"/>
          <w:sz w:val="30"/>
          <w:szCs w:val="30"/>
        </w:rPr>
        <w:t>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(供应商名称) </w:t>
      </w:r>
      <w:r>
        <w:rPr>
          <w:rFonts w:hint="eastAsia" w:ascii="仿宋" w:hAnsi="仿宋" w:eastAsia="仿宋" w:cs="仿宋"/>
          <w:sz w:val="30"/>
          <w:szCs w:val="30"/>
        </w:rPr>
        <w:t>的法定代表人，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</w:t>
      </w:r>
      <w:r>
        <w:rPr>
          <w:rFonts w:hint="eastAsia" w:ascii="仿宋" w:hAnsi="仿宋" w:eastAsia="仿宋" w:cs="仿宋"/>
          <w:sz w:val="30"/>
          <w:szCs w:val="30"/>
        </w:rPr>
        <w:t>授权委托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(姓名)  </w:t>
      </w:r>
      <w:r>
        <w:rPr>
          <w:rFonts w:hint="eastAsia" w:ascii="仿宋" w:hAnsi="仿宋" w:eastAsia="仿宋" w:cs="仿宋"/>
          <w:sz w:val="30"/>
          <w:szCs w:val="30"/>
          <w:u w:val="none"/>
        </w:rPr>
        <w:t>代表我单位全权办理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none"/>
        </w:rPr>
        <w:t>项目的谈判、签约等具体工作，并签署全部有关文件、协议及合同。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仿宋" w:hAnsi="仿宋" w:eastAsia="仿宋" w:cs="仿宋"/>
          <w:sz w:val="30"/>
          <w:szCs w:val="30"/>
          <w:u w:val="none"/>
        </w:rPr>
        <w:t>我单位对被授权人的签字负全部责任。在撤消授权的书面通知以前，本授权书一直有效。被授权人在授权书有效期内签署的所有文件不因授权的撤消而失效。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供应商（盖章）：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被授权</w:t>
      </w:r>
      <w:r>
        <w:rPr>
          <w:rFonts w:hint="eastAsia" w:ascii="仿宋" w:hAnsi="仿宋" w:eastAsia="仿宋" w:cs="仿宋"/>
          <w:sz w:val="30"/>
          <w:szCs w:val="30"/>
        </w:rPr>
        <w:t>人签字：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被授权人身份证号：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  <w:sectPr>
          <w:pgSz w:w="11906" w:h="16838"/>
          <w:pgMar w:top="567" w:right="1418" w:bottom="567" w:left="1588" w:header="851" w:footer="992" w:gutter="0"/>
          <w:paperSrc/>
          <w:cols w:space="0" w:num="1"/>
          <w:rtlGutter w:val="0"/>
          <w:docGrid w:type="lines" w:linePitch="314" w:charSpace="0"/>
        </w:sect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附件三：</w:t>
      </w:r>
    </w:p>
    <w:tbl>
      <w:tblPr>
        <w:tblStyle w:val="7"/>
        <w:tblpPr w:leftFromText="180" w:rightFromText="180" w:vertAnchor="text" w:horzAnchor="page" w:tblpX="1269" w:tblpY="728"/>
        <w:tblOverlap w:val="never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23"/>
        <w:gridCol w:w="819"/>
        <w:gridCol w:w="993"/>
        <w:gridCol w:w="3184"/>
        <w:gridCol w:w="4466"/>
        <w:gridCol w:w="109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材料及工艺说明</w:t>
            </w:r>
          </w:p>
        </w:tc>
        <w:tc>
          <w:tcPr>
            <w:tcW w:w="4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制作图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楼顶防护栏杆的制作和安装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31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1.202不锈钢方管按图制作，详见栏杆样式图。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2.转弯处或过长的直线段（超过6米）应做加固处理。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3.两个立柱间的长度不超过2米，固定螺丝使用不锈钢材质。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4.焊口无虚焊现象，打磨平滑无毛刺。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5.栏杆表面灰色不锈钢烤漆。（参照现有栏杆颜色）</w:t>
            </w:r>
          </w:p>
        </w:tc>
        <w:tc>
          <w:tcPr>
            <w:tcW w:w="44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119380</wp:posOffset>
                  </wp:positionV>
                  <wp:extent cx="2522220" cy="2329180"/>
                  <wp:effectExtent l="0" t="0" r="11430" b="0"/>
                  <wp:wrapTight wrapText="bothSides">
                    <wp:wrapPolygon>
                      <wp:start x="0" y="0"/>
                      <wp:lineTo x="0" y="21376"/>
                      <wp:lineTo x="21372" y="21376"/>
                      <wp:lineTo x="21372" y="0"/>
                      <wp:lineTo x="0" y="0"/>
                    </wp:wrapPolygon>
                  </wp:wrapTight>
                  <wp:docPr id="2" name="图片 2" descr="微信图片_20210508103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5081034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35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23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采购项目清单报价表</w:t>
      </w:r>
    </w:p>
    <w:p>
      <w:pPr>
        <w:ind w:firstLine="9000" w:firstLineChars="30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9000" w:firstLineChars="30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投标单位：</w:t>
      </w:r>
    </w:p>
    <w:p>
      <w:pPr>
        <w:ind w:firstLine="4800" w:firstLineChars="1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年   月   日</w:t>
      </w:r>
    </w:p>
    <w:sectPr>
      <w:pgSz w:w="16838" w:h="11906" w:orient="landscape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70"/>
    <w:rsid w:val="002A383C"/>
    <w:rsid w:val="00351FDC"/>
    <w:rsid w:val="00524402"/>
    <w:rsid w:val="00646A2A"/>
    <w:rsid w:val="00724A87"/>
    <w:rsid w:val="007C3562"/>
    <w:rsid w:val="007C4CF2"/>
    <w:rsid w:val="00973E4D"/>
    <w:rsid w:val="009A1E1A"/>
    <w:rsid w:val="00B417E9"/>
    <w:rsid w:val="00BA1856"/>
    <w:rsid w:val="00D33728"/>
    <w:rsid w:val="00DB596A"/>
    <w:rsid w:val="00EC1DD7"/>
    <w:rsid w:val="00F4657E"/>
    <w:rsid w:val="00F55670"/>
    <w:rsid w:val="00FC7F66"/>
    <w:rsid w:val="00FF2B81"/>
    <w:rsid w:val="06A61938"/>
    <w:rsid w:val="07C344EF"/>
    <w:rsid w:val="111454AE"/>
    <w:rsid w:val="1CA34CC9"/>
    <w:rsid w:val="2A746477"/>
    <w:rsid w:val="2A7F52F1"/>
    <w:rsid w:val="2F4603D6"/>
    <w:rsid w:val="419A334F"/>
    <w:rsid w:val="4C883312"/>
    <w:rsid w:val="563F73DC"/>
    <w:rsid w:val="58F1015E"/>
    <w:rsid w:val="6FBF3EC0"/>
    <w:rsid w:val="757D0CB3"/>
    <w:rsid w:val="7EAD6FA9"/>
    <w:rsid w:val="7FA93F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2021-01-18T06:15:00Z</dcterms:created>
  <dc:creator>a</dc:creator>
  <cp:lastModifiedBy>user</cp:lastModifiedBy>
  <cp:lastPrinted>2021-05-14T03:23:29Z</cp:lastPrinted>
  <dcterms:modified xsi:type="dcterms:W3CDTF">2021-05-14T03:25:05Z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