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附件一：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报名投标函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我公司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已详细阅读招标公告，并完全响应招标需求中的条款，决定参与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</w:rPr>
        <w:t xml:space="preserve">       （项目名称）  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投标，按照询价公告规定的条款、标准和技术规范等进行报价。如果中标，我公司保证按询价公告规定的期限供货，按合同规定履行义务。</w:t>
      </w: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公司承诺在投标过程中严格遵守国家法律规范，遵守廉政纪律，不做赠送礼品、礼金等影响公平竞争的事情。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供应商(盖章) :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</w:rPr>
        <w:t xml:space="preserve">                            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法定代表人或授权代表签字：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</w:rPr>
        <w:t xml:space="preserve">               </w:t>
      </w: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联系电话：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</w:rPr>
        <w:t xml:space="preserve">                           </w:t>
      </w:r>
    </w:p>
    <w:p>
      <w:pPr>
        <w:ind w:firstLine="5550" w:firstLineChars="185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>
      <w:pPr>
        <w:ind w:firstLine="5550" w:firstLineChars="185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年    月    日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附件二：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授权委托书</w:t>
      </w:r>
    </w:p>
    <w:p>
      <w:pPr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 xml:space="preserve">                                             </w:t>
      </w:r>
    </w:p>
    <w:p>
      <w:pPr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</w:rPr>
        <w:t xml:space="preserve">   (姓名)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系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</w:rPr>
        <w:t xml:space="preserve">      (供应商名称)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的法定代表人，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特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授权委托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</w:rPr>
        <w:t xml:space="preserve">     (姓名)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代表我单位全权办理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项目的谈判、签约等具体工作，并签署全部有关文件、协议及合同。</w:t>
      </w:r>
    </w:p>
    <w:p>
      <w:pPr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我单位对被授权人的签字负全部责任。在撤消授权的书面通知以前，本授权书一直有效。被授权人在授权书有效期内签署的所有文件不因授权的撤消而失效。</w:t>
      </w:r>
    </w:p>
    <w:p>
      <w:pPr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>
      <w:pPr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供应商（盖章）：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>
      <w:pPr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被授权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人签字：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   </w:t>
      </w:r>
    </w:p>
    <w:p>
      <w:pPr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被授权人身份证号：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                  </w:t>
      </w:r>
    </w:p>
    <w:p>
      <w:pPr>
        <w:ind w:firstLine="5550" w:firstLineChars="185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>
      <w:pPr>
        <w:ind w:firstLine="5550" w:firstLineChars="185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>
      <w:pPr>
        <w:ind w:firstLine="5550" w:firstLineChars="185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年    月    日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sz w:val="30"/>
          <w:szCs w:val="30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附件三：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采购项目清单报价表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tbl>
      <w:tblPr>
        <w:tblStyle w:val="6"/>
        <w:tblW w:w="9674" w:type="dxa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475"/>
        <w:gridCol w:w="2919"/>
        <w:gridCol w:w="1039"/>
        <w:gridCol w:w="747"/>
        <w:gridCol w:w="854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3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147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  <w:t>项目名称</w:t>
            </w:r>
          </w:p>
        </w:tc>
        <w:tc>
          <w:tcPr>
            <w:tcW w:w="29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  <w:t>规格</w:t>
            </w:r>
          </w:p>
        </w:tc>
        <w:tc>
          <w:tcPr>
            <w:tcW w:w="10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  <w:t>数量</w:t>
            </w:r>
          </w:p>
        </w:tc>
        <w:tc>
          <w:tcPr>
            <w:tcW w:w="74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  <w:t>单价</w:t>
            </w:r>
          </w:p>
        </w:tc>
        <w:tc>
          <w:tcPr>
            <w:tcW w:w="8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  <w:t>总价</w:t>
            </w:r>
          </w:p>
        </w:tc>
        <w:tc>
          <w:tcPr>
            <w:tcW w:w="190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参数响应情况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面巾</w:t>
            </w:r>
          </w:p>
        </w:tc>
        <w:tc>
          <w:tcPr>
            <w:tcW w:w="2919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尺寸：35*75cm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  <w:t>材质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：毛巾类16s螺旋特级长绒棉铂金缎，精密锁边 ，绣单位名称</w:t>
            </w:r>
          </w:p>
        </w:tc>
        <w:tc>
          <w:tcPr>
            <w:tcW w:w="10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1000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907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枕套</w:t>
            </w:r>
          </w:p>
        </w:tc>
        <w:tc>
          <w:tcPr>
            <w:tcW w:w="2919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尺寸：58*85+5cm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  <w:t>材质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 xml:space="preserve">：床上用品100%全棉顶级精梳纱 60s*60s,173*156高密贡缎面料，布料经烧毛、全丝光工艺处理，面料柔软、透气性能良好，符合国际 《OEKOTEX STANDARD 100 》生态环保纺织用品标准认证。工艺：头尾两头车边2cm，车密边，白色线车边，加车标识唛及水洗唛  。    </w:t>
            </w:r>
          </w:p>
        </w:tc>
        <w:tc>
          <w:tcPr>
            <w:tcW w:w="10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1000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907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1.2米床单</w:t>
            </w:r>
          </w:p>
        </w:tc>
        <w:tc>
          <w:tcPr>
            <w:tcW w:w="2919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尺寸：210*280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  <w:t>材质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 xml:space="preserve">：床上用品100%全棉顶级精梳纱 60s*60s,173*156高密贡缎面料，布料经烧毛、全丝光工艺处理，面料柔软、透气性能良好，符合国际 《OEKOTEX STANDARD 100 》生态环保纺织用品标准认证。工艺：头尾两头车边2cm，车密边，白色线车边，加车标识唛及水洗唛 。 </w:t>
            </w:r>
          </w:p>
        </w:tc>
        <w:tc>
          <w:tcPr>
            <w:tcW w:w="10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300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907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1.2米被套</w:t>
            </w:r>
          </w:p>
        </w:tc>
        <w:tc>
          <w:tcPr>
            <w:tcW w:w="2919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尺寸：180*240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  <w:t>材质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 xml:space="preserve">：床上用品100%全棉顶级精梳纱 60s*60s,173*156高密贡缎面料，布料经烧毛、全丝光工艺处理，面料柔软、透气性能良好，符合国际 《OEKOTEX STANDARD 100 》生态环保纺织用品标准认证。工艺：头尾两头车边2cm，车密边，白色线车边，加车标识唛及水洗唛  。 </w:t>
            </w:r>
          </w:p>
        </w:tc>
        <w:tc>
          <w:tcPr>
            <w:tcW w:w="10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300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907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1.5米床单</w:t>
            </w:r>
          </w:p>
        </w:tc>
        <w:tc>
          <w:tcPr>
            <w:tcW w:w="2919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尺寸：230*280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  <w:t>材质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 xml:space="preserve">：床上用品100%全棉顶级精梳纱 60s*60s,173*156高密贡缎面料，布料经烧毛、全丝光工艺处理，面料柔软、透气性能良好，符合国际 《OEKOTEX STANDARD 100 》生态环保纺织用品标准认证。工艺：头尾两头车边2cm，车密边，白色线车边，加车标识唛及水洗唛。 </w:t>
            </w:r>
          </w:p>
        </w:tc>
        <w:tc>
          <w:tcPr>
            <w:tcW w:w="10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200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907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1.5米被套</w:t>
            </w:r>
          </w:p>
        </w:tc>
        <w:tc>
          <w:tcPr>
            <w:tcW w:w="2919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尺寸：240*240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  <w:t>材质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 xml:space="preserve">：床上用品100%全棉顶级精梳纱 60s*60s,173*156高密贡缎面料，布料经烧毛、全丝光工艺处理，面料柔软、透气性能良好，符合国际 《OEKOTEX STANDARD 100 》生态环保纺织用品标准认证。工艺：头尾两头车边2cm，车密边，白色线车边，加车标识唛及水洗唛 。 </w:t>
            </w:r>
          </w:p>
        </w:tc>
        <w:tc>
          <w:tcPr>
            <w:tcW w:w="10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200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907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674" w:type="dxa"/>
            <w:gridSpan w:val="7"/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  <w:t>合计金额（大写）：                   （小写）</w:t>
            </w:r>
          </w:p>
        </w:tc>
      </w:tr>
    </w:tbl>
    <w:p>
      <w:pPr>
        <w:ind w:firstLine="4800" w:firstLineChars="16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ind w:firstLine="4800" w:firstLineChars="16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投标单位：</w:t>
      </w:r>
    </w:p>
    <w:p>
      <w:pPr>
        <w:ind w:firstLine="4800" w:firstLineChars="16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年   月   日</w:t>
      </w:r>
      <w:bookmarkStart w:id="0" w:name="_GoBack"/>
      <w:bookmarkEnd w:id="0"/>
    </w:p>
    <w:sectPr>
      <w:pgSz w:w="11906" w:h="16838"/>
      <w:pgMar w:top="567" w:right="1134" w:bottom="567" w:left="1984" w:header="851" w:footer="992" w:gutter="0"/>
      <w:paperSrc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70"/>
    <w:rsid w:val="002A383C"/>
    <w:rsid w:val="00351FDC"/>
    <w:rsid w:val="00524402"/>
    <w:rsid w:val="00646A2A"/>
    <w:rsid w:val="00724A87"/>
    <w:rsid w:val="007C3562"/>
    <w:rsid w:val="007C4CF2"/>
    <w:rsid w:val="00973E4D"/>
    <w:rsid w:val="009A1E1A"/>
    <w:rsid w:val="00B417E9"/>
    <w:rsid w:val="00BA1856"/>
    <w:rsid w:val="00D33728"/>
    <w:rsid w:val="00DB596A"/>
    <w:rsid w:val="00EC1DD7"/>
    <w:rsid w:val="00F4657E"/>
    <w:rsid w:val="00F55670"/>
    <w:rsid w:val="00FC7F66"/>
    <w:rsid w:val="00FF2B81"/>
    <w:rsid w:val="07C344EF"/>
    <w:rsid w:val="07D525E0"/>
    <w:rsid w:val="0A395C10"/>
    <w:rsid w:val="111454AE"/>
    <w:rsid w:val="2A7F52F1"/>
    <w:rsid w:val="2E6F6146"/>
    <w:rsid w:val="2F4603D6"/>
    <w:rsid w:val="39347E24"/>
    <w:rsid w:val="419A334F"/>
    <w:rsid w:val="563F73DC"/>
    <w:rsid w:val="58F1015E"/>
    <w:rsid w:val="6DD83C07"/>
    <w:rsid w:val="6FBF3EC0"/>
    <w:rsid w:val="757D0CB3"/>
    <w:rsid w:val="7E447189"/>
    <w:rsid w:val="7F116F42"/>
    <w:rsid w:val="7FA93F1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</Words>
  <Characters>562</Characters>
  <Lines>4</Lines>
  <Paragraphs>1</Paragraphs>
  <TotalTime>0</TotalTime>
  <ScaleCrop>false</ScaleCrop>
  <LinksUpToDate>false</LinksUpToDate>
  <CharactersWithSpaces>659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2021-01-18T06:15:00Z</dcterms:created>
  <dc:creator>a</dc:creator>
  <cp:lastModifiedBy>user</cp:lastModifiedBy>
  <cp:lastPrinted>2021-05-14T03:18:51Z</cp:lastPrinted>
  <dcterms:modified xsi:type="dcterms:W3CDTF">2021-05-14T03:19:16Z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